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D3" w:rsidRDefault="00371BD3" w:rsidP="005E26CC">
      <w:pPr>
        <w:pStyle w:val="a6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307314" w:rsidRPr="005E26CC" w:rsidRDefault="00307314" w:rsidP="005E26CC">
      <w:pPr>
        <w:shd w:val="clear" w:color="auto" w:fill="FFFFFF"/>
        <w:spacing w:line="420" w:lineRule="atLeast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Как помочь развитию речи </w:t>
      </w:r>
      <w:r w:rsidR="0062596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5E26C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возраста</w:t>
      </w:r>
      <w:bookmarkStart w:id="0" w:name="_GoBack"/>
      <w:bookmarkEnd w:id="0"/>
    </w:p>
    <w:p w:rsidR="00307314" w:rsidRPr="005E26CC" w:rsidRDefault="00D868A3" w:rsidP="005E26CC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Что же  родители могут </w:t>
      </w:r>
      <w:r w:rsidR="00307314"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делать с самого рождения ребенка для того, чтобы он заговорил естественным образом?</w:t>
      </w:r>
    </w:p>
    <w:p w:rsidR="00307314" w:rsidRPr="005E26CC" w:rsidRDefault="00307314" w:rsidP="005E26CC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Напомним вам, что сенсорный канал восприятия информации о внешней среде (зрение, слух, вкус, обоняние и осязание) у детей в первые годы жизни основной. Поэтому ответ лежит на поверхности: </w:t>
      </w:r>
      <w:hyperlink r:id="rId7" w:history="1">
        <w:r w:rsidRPr="005E26CC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необходимо давать ребенку как можно больше информации</w:t>
        </w:r>
      </w:hyperlink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 об окружающем мире, как можно больше любого рода сенсорных ощущений и стимулов. Поговорим об этом.</w:t>
      </w:r>
    </w:p>
    <w:p w:rsidR="00307314" w:rsidRPr="005E26CC" w:rsidRDefault="00307314" w:rsidP="005E26CC">
      <w:pPr>
        <w:numPr>
          <w:ilvl w:val="0"/>
          <w:numId w:val="5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Осязание. Чувство № 1 в первое время. Теплые мамины руки, ее ласковые прикосновения, поглаживания, массаж, гимнастика, игрушки разных форм и фактур, пальчиковые игры — чем больше всего этого, тем лучше. Знание о самом себе, своем теле и его ощущениях формируется благодаря контактам с окружающей средой, поэтому максимально разнообразьте тактильные ощущения ребенка. Вода разной температуры (осторожно!), мягкий тканевый и резиновый мячики, пластмассовая погремушка и деревянный кубик, пальчиковые краски на палитре, песок в детской песочнице, </w:t>
      </w:r>
      <w:proofErr w:type="spellStart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фасолинки</w:t>
      </w:r>
      <w:proofErr w:type="spellEnd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банке и т. д. — мир так богат для тренировки чувства осязания!</w:t>
      </w:r>
    </w:p>
    <w:p w:rsidR="00307314" w:rsidRPr="005E26CC" w:rsidRDefault="00307314" w:rsidP="005E26CC">
      <w:pPr>
        <w:numPr>
          <w:ilvl w:val="0"/>
          <w:numId w:val="5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Слух. Давайте малышу как можно больше информации, которую он может воспринимать на слух: звуки музыки, природы, бытовых приборов в доме, шум улицы из окна и, конечно, звуки родной речи. Разговаривайте с крохой всегда и обо всем. У мамы это получается само собой, ведь речью сопровождаются любые ее действия: она озвучивает пеленание, кормление, купание, укладывание. Она называет предметы, окружающие ребенка, указывая на них. Когда малыш начинает </w:t>
      </w:r>
      <w:proofErr w:type="spellStart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гулить</w:t>
      </w:r>
      <w:proofErr w:type="spellEnd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, мама «поддерживает разговор»: отзывается на звуки, которые издает кроха, повторяет их и знакомит его с взрослой речью, которой малыш по мере взросления будет пытаться подражать.</w:t>
      </w:r>
    </w:p>
    <w:p w:rsidR="00307314" w:rsidRPr="005E26CC" w:rsidRDefault="00307314" w:rsidP="005E26CC">
      <w:pPr>
        <w:numPr>
          <w:ilvl w:val="0"/>
          <w:numId w:val="5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Зрение. Мы заинтересовываем малыша окружающими его предметами, чтобы он научился фокусировать зрение и удерживать свое внимание на значимых объектах. Чтобы помочь ребенку концентрировать внимание, можно подвесить над кроваткой яркие цветные предметы (например, воздушные шары, пушистые помпоны — они достаточно легкие и непременно привлекут внимание). Некоторые модели </w:t>
      </w:r>
      <w:proofErr w:type="spellStart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мобилей</w:t>
      </w:r>
      <w:proofErr w:type="spellEnd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укомплектовываются съемными игрушками — это помогает взрослым обеспечивать ребенку богатое стимулами пространство и разнообразить его. Это для самых маленьких. Позже арсенал предметов окружающей действительности может пополняться </w:t>
      </w: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бесконечно и за счет игрушек в доме, и за счет тех визуальных впечатлений, которые малыш будет получать, оказываясь вне дома: на городской улице, на речке, в лесу, в зоопарке.</w:t>
      </w:r>
    </w:p>
    <w:p w:rsidR="00307314" w:rsidRPr="005E26CC" w:rsidRDefault="00307314" w:rsidP="005E26CC">
      <w:pPr>
        <w:numPr>
          <w:ilvl w:val="0"/>
          <w:numId w:val="5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Вкус. Мамино молоко, вода, чаи, соки, протертая и твердая пища — какое разнообразие консистенций и вкусов! Знакомьте малыша с ними, постепенно расширяя ассортимент продуктов, которые вы вводите в детское питание. Чем раньше ребенок познакомится с основными вкусами, тем менее привередлив в еде он будет позже.</w:t>
      </w:r>
    </w:p>
    <w:p w:rsidR="00307314" w:rsidRPr="005E26CC" w:rsidRDefault="00307314" w:rsidP="005E26CC">
      <w:pPr>
        <w:numPr>
          <w:ilvl w:val="0"/>
          <w:numId w:val="6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Обоняние. Знакомство с запахами не только обогащает восприятие общей картины мира, но и создает у малыша определенное настроение, ассоциации и впоследствии — приятные воспоминания. Запах свежеиспеченного хлеба и бабушкиного варенья, осенней листвы и весеннего таяния снега, грибов и полевых цветов — сколько воспоминаний за каждым из них! Не забывайте про эту сторону восприятия, узнавайте запахи вместе с ребенком, учите его различать их и сравнивать — вдруг у вас растет будущий парфюмер?</w:t>
      </w:r>
    </w:p>
    <w:p w:rsidR="00307314" w:rsidRPr="005E26CC" w:rsidRDefault="00307314" w:rsidP="005E26CC">
      <w:pPr>
        <w:numPr>
          <w:ilvl w:val="0"/>
          <w:numId w:val="6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Крупная моторика (движения крупных мышц: корпус тела, руки, ноги). Важно мотивировать малыша активно </w:t>
      </w:r>
      <w:proofErr w:type="gramStart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двигаться</w:t>
      </w:r>
      <w:proofErr w:type="gramEnd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начиная с первых недель жизни. Если вы считаете, что ребенка надо пеленать, не забывайте выделять достаточное количество времени, чтобы малыш мог свободно махать ножками и ручками. Когда кроха подрастет, создайте безопасное пространство для свободного движения в доме.</w:t>
      </w:r>
    </w:p>
    <w:p w:rsidR="00307314" w:rsidRPr="005E26CC" w:rsidRDefault="00307314" w:rsidP="005E26CC">
      <w:pPr>
        <w:numPr>
          <w:ilvl w:val="0"/>
          <w:numId w:val="6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Мелкая моторика (тонкие движения кистей рук и пальцев). О том, что мелкая моторика и речь </w:t>
      </w:r>
      <w:proofErr w:type="gramStart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связаны</w:t>
      </w:r>
      <w:proofErr w:type="gramEnd"/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, не слышал разве только новорожденный. Связь эта объясняется близостью расположения речевых моторных и двигательных центров в головном мозге. Поэтому любая активность, направленная на стимулирование мелкой моторики, положительно влияет и на формирование речи. И не забываем о развитии навыков самообслуживания с раннего детства: чашка, зубная щетка, столовые приборы, пуговицы на одежде, молнии и шнурки на ботинках — отличные тренажеры!</w:t>
      </w:r>
    </w:p>
    <w:p w:rsidR="00307314" w:rsidRPr="005E26CC" w:rsidRDefault="00307314" w:rsidP="005E26CC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26CC">
        <w:rPr>
          <w:rFonts w:ascii="Times New Roman" w:eastAsia="Times New Roman" w:hAnsi="Times New Roman" w:cs="Times New Roman"/>
          <w:sz w:val="30"/>
          <w:szCs w:val="30"/>
          <w:lang w:eastAsia="ru-RU"/>
        </w:rPr>
        <w:t>Речь — это продукт работы мышц и органов речевого аппарата, и, как и в случае тренировки любой другой мышцы, </w:t>
      </w:r>
      <w:hyperlink r:id="rId8" w:history="1">
        <w:r w:rsidRPr="005E26CC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речь нужно развивать последовательными и регулярными занятиями</w:t>
        </w:r>
      </w:hyperlink>
    </w:p>
    <w:p w:rsidR="00307314" w:rsidRPr="00307314" w:rsidRDefault="005E26CC" w:rsidP="005E26CC">
      <w:pPr>
        <w:shd w:val="clear" w:color="auto" w:fill="FFFFFF"/>
        <w:ind w:firstLine="567"/>
        <w:jc w:val="both"/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</w:pPr>
      <w:r w:rsidRPr="005E26CC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Важно, чтобы у мам</w:t>
      </w:r>
      <w:r w:rsidR="00307314" w:rsidRPr="005E26CC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, несмотря на загруженность, сохранялся позитивный настрой на жизнь и общение. Поэтому берегите себя, мамы, старайтесь выкраивать минуты отдыха и переключаться на встречи с друзьями, любимые книги, походы в театр. Это нужно не только вам, но и вашему малышу</w:t>
      </w:r>
      <w:r w:rsidR="00307314" w:rsidRPr="00307314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!</w:t>
      </w:r>
    </w:p>
    <w:sectPr w:rsidR="00307314" w:rsidRPr="00307314" w:rsidSect="005E26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74C55"/>
    <w:multiLevelType w:val="multilevel"/>
    <w:tmpl w:val="2EC2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D58F1"/>
    <w:multiLevelType w:val="multilevel"/>
    <w:tmpl w:val="C010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C55BA3"/>
    <w:multiLevelType w:val="multilevel"/>
    <w:tmpl w:val="69BA5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807EF6"/>
    <w:multiLevelType w:val="multilevel"/>
    <w:tmpl w:val="FD10D7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4CC2767C"/>
    <w:multiLevelType w:val="multilevel"/>
    <w:tmpl w:val="6420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052536"/>
    <w:multiLevelType w:val="multilevel"/>
    <w:tmpl w:val="6696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E24061"/>
    <w:multiLevelType w:val="multilevel"/>
    <w:tmpl w:val="09345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C44902"/>
    <w:multiLevelType w:val="multilevel"/>
    <w:tmpl w:val="3388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CD1"/>
    <w:rsid w:val="001F70BF"/>
    <w:rsid w:val="0023307D"/>
    <w:rsid w:val="00307314"/>
    <w:rsid w:val="00371BD3"/>
    <w:rsid w:val="003A1CD1"/>
    <w:rsid w:val="00481A8D"/>
    <w:rsid w:val="005E26CC"/>
    <w:rsid w:val="0062596E"/>
    <w:rsid w:val="009A105A"/>
    <w:rsid w:val="00B132F1"/>
    <w:rsid w:val="00C5758D"/>
    <w:rsid w:val="00D868A3"/>
    <w:rsid w:val="00F5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731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073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73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3073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073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73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31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073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07314"/>
    <w:rPr>
      <w:b/>
      <w:bCs/>
    </w:rPr>
  </w:style>
  <w:style w:type="character" w:styleId="a8">
    <w:name w:val="Emphasis"/>
    <w:basedOn w:val="a0"/>
    <w:uiPriority w:val="20"/>
    <w:qFormat/>
    <w:rsid w:val="0030731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731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0731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3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73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3073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073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73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31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073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07314"/>
    <w:rPr>
      <w:b/>
      <w:bCs/>
    </w:rPr>
  </w:style>
  <w:style w:type="character" w:styleId="a8">
    <w:name w:val="Emphasis"/>
    <w:basedOn w:val="a0"/>
    <w:uiPriority w:val="20"/>
    <w:qFormat/>
    <w:rsid w:val="003073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6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83245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261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6941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0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6597816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1190215840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turbo/agulife.ru/s/calendopedia/rannee-razvitie-metodiki-glenna-domana-sesil-lupan-i-zaiceva?parent-reqid=1613544412992224-62705066303505228300121-production-app-host-vla-web-yp-273&amp;utm_source=turbo_turbo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by/turbo/agulife.ru/s/calendopedia/uprazhneniya-dlya-razvitiya-rechi?parent-reqid=1613544412992224-62705066303505228300121-production-app-host-vla-web-yp-273&amp;utm_source=turbo_turb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F1EC7-E18D-44DC-9935-48318784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2021-02-17T09:14:00Z</dcterms:created>
  <dcterms:modified xsi:type="dcterms:W3CDTF">2021-02-18T09:50:00Z</dcterms:modified>
</cp:coreProperties>
</file>